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The list of Designated COVID-19 Testing Institutions</w:t>
      </w:r>
      <w:r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wordWrap/>
        <w:adjustRightInd/>
        <w:snapToGrid w:val="0"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in Nigeria</w:t>
      </w:r>
    </w:p>
    <w:p>
      <w:pPr>
        <w:widowControl w:val="0"/>
        <w:wordWrap/>
        <w:adjustRightInd/>
        <w:snapToGrid w:val="0"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300" w:lineRule="exact"/>
        <w:ind w:left="0" w:right="0" w:firstLine="0"/>
        <w:jc w:val="both"/>
        <w:textAlignment w:val="auto"/>
        <w:rPr>
          <w:rFonts w:hint="default" w:ascii="宋体" w:hAnsi="Times New Roman" w:cs="Times New Roman"/>
          <w:color w:val="auto"/>
        </w:rPr>
      </w:pP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The list of Designated COVID-19 Testing Institutions under the Consular Districts of the Embassy of China in Nigeria</w:t>
      </w:r>
    </w:p>
    <w:p>
      <w:pPr>
        <w:pStyle w:val="2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0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Private labs in Abuja and Kano: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　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EHA Clinics 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Abuja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：Asba Dantata St, Off Life Camp Roundabout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Jabi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  <w:t>, Abuja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Contact Number：0800 3422 546 427</w:t>
      </w:r>
    </w:p>
    <w:p>
      <w:pPr>
        <w:pStyle w:val="2"/>
        <w:widowControl/>
        <w:wordWrap/>
        <w:adjustRightInd/>
        <w:spacing w:beforeAutospacing="0" w:afterAutospacing="0" w:line="30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Cedarcrest Hospital(Abuja)</w:t>
      </w:r>
    </w:p>
    <w:p>
      <w:pPr>
        <w:pStyle w:val="2"/>
        <w:widowControl/>
        <w:wordWrap/>
        <w:adjustRightInd/>
        <w:spacing w:beforeAutospacing="0" w:afterAutospacing="0" w:line="30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Address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：10 Sheik Ismaila Idris Street, 131 road, 1st avenue, Gwarimpa Estate, Abuja</w:t>
      </w:r>
    </w:p>
    <w:p>
      <w:pPr>
        <w:pStyle w:val="2"/>
        <w:widowControl/>
        <w:wordWrap/>
        <w:adjustRightInd/>
        <w:spacing w:beforeAutospacing="0" w:afterAutospacing="0" w:line="3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Contact Number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：08090271915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）EHA Clinics （Kano）</w:t>
      </w:r>
    </w:p>
    <w:p>
      <w:pPr>
        <w:wordWrap/>
        <w:adjustRightInd/>
        <w:snapToGrid/>
        <w:spacing w:line="3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Address1：4-6 Independence Road, Kano</w:t>
      </w:r>
    </w:p>
    <w:p>
      <w:pPr>
        <w:wordWrap/>
        <w:adjustRightInd/>
        <w:snapToGrid/>
        <w:spacing w:line="3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Address2：33 Lamido Crescent, Kano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Contact Number：0800 3422 546 427</w:t>
      </w:r>
    </w:p>
    <w:p>
      <w:pPr>
        <w:pStyle w:val="2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00" w:lineRule="exact"/>
        <w:ind w:left="0" w:leftChars="0" w:right="0" w:firstLine="643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Public Labs under NCDC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Adamawa state：Federal Medical Centre, Yola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Bauchi state：Bauchi Molecular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Borno state：University of Maiduguri Teaching Hospital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Abuja：NCDC National Reference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Abuja：Defence Reference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Abuja：NIA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Gombe state：Federal Teaching Hospital Gombe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Jigawa state：Jigawa Molecular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Kaduna state：Ahmadu Bello University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Kaduna state：GeneXpert Mobile Laboratory, Kaduna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Kaduna state：DNA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Kano state：Bayero University Kano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Kano state：Aminu Kano Teaching Hospital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Kano state：International Foundation Against Infectious Diseases in Nigeria 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IFAIN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Katsina state：Sahel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Oyo state：University College Hospital Virology Department Laboratory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Oyo state：Biorepository and Clinical Virology Laboratory, UCH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Plateau state：National Veterinary Research Institute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Sokoto state：Centre for Advanced Medical Research and Teaching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Autospacing="0" w:line="300" w:lineRule="exact"/>
        <w:ind w:left="0" w:right="0" w:firstLine="0"/>
        <w:jc w:val="both"/>
        <w:textAlignment w:val="auto"/>
        <w:rPr>
          <w:rFonts w:hint="default" w:ascii="Arial" w:hAnsi="Arial" w:eastAsia="宋体" w:cs="Arial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The list of </w:t>
      </w:r>
      <w:r>
        <w:rPr>
          <w:rFonts w:hint="eastAsia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Designated COVID-19 Testing</w:t>
      </w: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Institutions</w:t>
      </w: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under the Consular District</w:t>
      </w:r>
      <w:r>
        <w:rPr>
          <w:rFonts w:hint="eastAsia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>s</w:t>
      </w:r>
      <w:r>
        <w:rPr>
          <w:rFonts w:hint="default" w:ascii="宋体" w:hAnsi="Times New Roman" w:cs="Times New Roman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of Consulate-General of China in Lagos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1.Private labs in Lagos: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O2 Medical Services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：Plot 134 A, Festac Access Rd, opposite THE PLACE Restaurant, Amuwo Odofin, Lagos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Contact Number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：080 2395 1033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Medbury Medical Services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：B, Admiralty Road, Off Admiralty Way, Lekki Phase 1, Lagos, Nigeria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Contact Number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：090 7036 6247，070 8460 7780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SynLab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：9 Egbeyemi Street, Ilupeju, Lagos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Contact Number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：070 0026 7662；070 0079 6522；070 3178 7236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54 Gen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Address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：No 17, Sybil Iroche Street, Lekki Phase1, Lagos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Contact Number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：070 0054 4363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3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2. Public Labs under NCDC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Akwa Ibom State 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Molecular Laboratory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Anambra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：Accunalysis Medical Diagnostics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Delta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：Delta Mobile Laboratory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Ibonyi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：Alex Ekwueme Federal University Teaching Hospital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Edo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：Irua Specialist Teaching Hospital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Edo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：University of Benin Teaching Hospital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Imo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：Everight Diagnostics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Ogun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：Afriglobal Medicare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Ondo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：Federal Medical Centre, Owo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Osun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：African Centre of Excellence for Genomics of Infectious Diseases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Rivers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：Rivers State University Teaching Hospital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Rivers state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：University of Port Harcourt Teaching Hospital　　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3" w:firstLineChars="200"/>
        <w:jc w:val="left"/>
        <w:textAlignment w:val="auto"/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Notice: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China-bound passengers are required to contact with the above labs directly and use his or her own passport for test registration.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The list of labs is subject to change depending on accuracy and authentication of the test report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please check 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the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website</w:t>
      </w: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of the Embassy and Consulate in Nigeria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before you take the test.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95CE31"/>
    <w:multiLevelType w:val="singleLevel"/>
    <w:tmpl w:val="F395CE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2020-10-27T15:43:51Z</dcterms:created>
  <dc:creator>LS</dc:creator>
  <cp:lastModifiedBy>开心</cp:lastModifiedBy>
  <dcterms:modified xsi:type="dcterms:W3CDTF">2020-10-27T15:44:12Z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